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EB11" w14:textId="7940E42C" w:rsidR="00A34BA9" w:rsidRPr="00A34BA9" w:rsidRDefault="00A34BA9" w:rsidP="000E6056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Toc106177675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3FF5E1" wp14:editId="32E19650">
            <wp:simplePos x="0" y="0"/>
            <wp:positionH relativeFrom="column">
              <wp:posOffset>608965</wp:posOffset>
            </wp:positionH>
            <wp:positionV relativeFrom="paragraph">
              <wp:posOffset>0</wp:posOffset>
            </wp:positionV>
            <wp:extent cx="502920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518" y="21273"/>
                <wp:lineTo x="21518" y="0"/>
                <wp:lineTo x="0" y="0"/>
              </wp:wrapPolygon>
            </wp:wrapTight>
            <wp:docPr id="306603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03030" name="Picture 3066030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85E9C" w14:textId="746A341B" w:rsidR="002177A2" w:rsidRPr="000E6056" w:rsidRDefault="002177A2" w:rsidP="000E6056">
      <w:pPr>
        <w:spacing w:after="0" w:line="240" w:lineRule="auto"/>
        <w:jc w:val="center"/>
        <w:rPr>
          <w:sz w:val="28"/>
          <w:szCs w:val="28"/>
        </w:rPr>
      </w:pPr>
      <w:r w:rsidRPr="000E6056">
        <w:rPr>
          <w:b/>
          <w:bCs/>
          <w:sz w:val="36"/>
          <w:szCs w:val="36"/>
        </w:rPr>
        <w:t>Tender Response Document</w:t>
      </w:r>
    </w:p>
    <w:p w14:paraId="0262695B" w14:textId="0B44F4E2" w:rsidR="002177A2" w:rsidRPr="000E6056" w:rsidRDefault="000E6056" w:rsidP="000E605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Visibility &amp;</w:t>
      </w:r>
      <w:r w:rsidR="002177A2" w:rsidRPr="000E6056">
        <w:rPr>
          <w:b/>
          <w:bCs/>
          <w:sz w:val="32"/>
          <w:szCs w:val="32"/>
        </w:rPr>
        <w:t xml:space="preserve"> Engagement project</w:t>
      </w:r>
    </w:p>
    <w:p w14:paraId="14708401" w14:textId="77777777" w:rsidR="002177A2" w:rsidRPr="000E6056" w:rsidRDefault="002177A2" w:rsidP="000E6056">
      <w:pPr>
        <w:spacing w:after="0" w:line="240" w:lineRule="auto"/>
        <w:rPr>
          <w:b/>
          <w:bCs/>
          <w:sz w:val="24"/>
          <w:szCs w:val="24"/>
        </w:rPr>
      </w:pPr>
      <w:bookmarkStart w:id="1" w:name="_Ref412019289"/>
      <w:bookmarkStart w:id="2" w:name="_Toc403557263"/>
      <w:bookmarkStart w:id="3" w:name="_Toc403557359"/>
      <w:bookmarkStart w:id="4" w:name="_Toc403567322"/>
      <w:bookmarkStart w:id="5" w:name="_Toc403567452"/>
      <w:bookmarkStart w:id="6" w:name="_Toc403573348"/>
      <w:bookmarkStart w:id="7" w:name="_Toc403575416"/>
      <w:bookmarkStart w:id="8" w:name="_Toc403644311"/>
      <w:bookmarkStart w:id="9" w:name="_Toc406150325"/>
      <w:bookmarkStart w:id="10" w:name="_Toc412716259"/>
      <w:bookmarkStart w:id="11" w:name="_Toc414449247"/>
      <w:bookmarkEnd w:id="0"/>
    </w:p>
    <w:p w14:paraId="3B84D9D5" w14:textId="77777777" w:rsidR="002177A2" w:rsidRPr="000E6056" w:rsidRDefault="002177A2" w:rsidP="000E6056">
      <w:pPr>
        <w:spacing w:after="0" w:line="240" w:lineRule="auto"/>
        <w:rPr>
          <w:b/>
          <w:bCs/>
          <w:sz w:val="28"/>
          <w:szCs w:val="28"/>
        </w:rPr>
      </w:pPr>
      <w:r w:rsidRPr="000E6056">
        <w:rPr>
          <w:b/>
          <w:bCs/>
          <w:sz w:val="28"/>
          <w:szCs w:val="28"/>
        </w:rPr>
        <w:t>Instructions</w:t>
      </w:r>
    </w:p>
    <w:p w14:paraId="72A58516" w14:textId="6A61DD34" w:rsidR="002177A2" w:rsidRDefault="002177A2" w:rsidP="000E6056">
      <w:pPr>
        <w:spacing w:after="0" w:line="240" w:lineRule="auto"/>
        <w:rPr>
          <w:sz w:val="24"/>
          <w:szCs w:val="24"/>
        </w:rPr>
      </w:pPr>
      <w:r w:rsidRPr="000E6056">
        <w:rPr>
          <w:sz w:val="24"/>
          <w:szCs w:val="24"/>
        </w:rPr>
        <w:t xml:space="preserve">If you are interested in </w:t>
      </w:r>
      <w:r w:rsidR="000E6056">
        <w:rPr>
          <w:sz w:val="24"/>
          <w:szCs w:val="24"/>
        </w:rPr>
        <w:t>bidding for the work to help</w:t>
      </w:r>
      <w:r w:rsidRPr="000E6056">
        <w:rPr>
          <w:sz w:val="24"/>
          <w:szCs w:val="24"/>
        </w:rPr>
        <w:t xml:space="preserve"> FMY develop their approach to marketing, communications and engagement, please complete the form below and provide the supplementary information requested. </w:t>
      </w:r>
    </w:p>
    <w:p w14:paraId="1D08E4DE" w14:textId="77777777" w:rsidR="000E6056" w:rsidRDefault="000E6056" w:rsidP="000E6056">
      <w:pPr>
        <w:spacing w:after="0" w:line="240" w:lineRule="auto"/>
        <w:rPr>
          <w:b/>
          <w:bCs/>
          <w:sz w:val="28"/>
          <w:szCs w:val="28"/>
        </w:rPr>
      </w:pPr>
    </w:p>
    <w:p w14:paraId="4AED55AD" w14:textId="7D35D363" w:rsidR="002177A2" w:rsidRDefault="002177A2" w:rsidP="000E6056">
      <w:pPr>
        <w:spacing w:after="0" w:line="240" w:lineRule="auto"/>
        <w:rPr>
          <w:b/>
          <w:bCs/>
          <w:sz w:val="28"/>
          <w:szCs w:val="28"/>
        </w:rPr>
      </w:pPr>
      <w:r w:rsidRPr="000E6056">
        <w:rPr>
          <w:b/>
          <w:bCs/>
          <w:sz w:val="28"/>
          <w:szCs w:val="28"/>
        </w:rPr>
        <w:t xml:space="preserve">Section 1: Your </w:t>
      </w:r>
      <w:r w:rsidR="0041292C">
        <w:rPr>
          <w:b/>
          <w:bCs/>
          <w:sz w:val="28"/>
          <w:szCs w:val="28"/>
        </w:rPr>
        <w:t>contact details</w:t>
      </w:r>
    </w:p>
    <w:p w14:paraId="40967F84" w14:textId="77777777" w:rsidR="00F82508" w:rsidRPr="00F82508" w:rsidRDefault="00F82508" w:rsidP="000E6056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457"/>
      </w:tblGrid>
      <w:tr w:rsidR="00F82508" w14:paraId="64466E53" w14:textId="77777777" w:rsidTr="008C0483">
        <w:tc>
          <w:tcPr>
            <w:tcW w:w="3397" w:type="dxa"/>
          </w:tcPr>
          <w:p w14:paraId="2416DE31" w14:textId="02EB8C39" w:rsidR="00F82508" w:rsidRDefault="00013495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  <w:t>N</w:t>
            </w:r>
            <w:r w:rsidR="00F82508"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  <w:t>ame:</w:t>
            </w:r>
          </w:p>
          <w:p w14:paraId="1C56D3BF" w14:textId="77777777" w:rsidR="00F82508" w:rsidRDefault="00F82508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57" w:type="dxa"/>
          </w:tcPr>
          <w:p w14:paraId="4A0606FA" w14:textId="77777777" w:rsidR="00F82508" w:rsidRDefault="00F82508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8C0483" w14:paraId="34AAD714" w14:textId="77777777" w:rsidTr="008C0483">
        <w:tc>
          <w:tcPr>
            <w:tcW w:w="3397" w:type="dxa"/>
          </w:tcPr>
          <w:p w14:paraId="2F795B8A" w14:textId="5BCE3900" w:rsidR="008C0483" w:rsidRDefault="008C0483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  <w:t>Trading name (if applicable):</w:t>
            </w:r>
          </w:p>
        </w:tc>
        <w:tc>
          <w:tcPr>
            <w:tcW w:w="6457" w:type="dxa"/>
          </w:tcPr>
          <w:p w14:paraId="46252143" w14:textId="77777777" w:rsidR="008C0483" w:rsidRDefault="008C0483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</w:p>
          <w:p w14:paraId="5DB99C37" w14:textId="77777777" w:rsidR="008C0483" w:rsidRDefault="008C0483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F82508" w14:paraId="03A49AF3" w14:textId="77777777" w:rsidTr="008C0483">
        <w:tc>
          <w:tcPr>
            <w:tcW w:w="3397" w:type="dxa"/>
          </w:tcPr>
          <w:p w14:paraId="14074AD7" w14:textId="77777777" w:rsidR="00F82508" w:rsidRDefault="00F82508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  <w:t>Email:</w:t>
            </w:r>
          </w:p>
          <w:p w14:paraId="76CEC616" w14:textId="77777777" w:rsidR="00F82508" w:rsidRDefault="00F82508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57" w:type="dxa"/>
          </w:tcPr>
          <w:p w14:paraId="75922BBB" w14:textId="77777777" w:rsidR="00F82508" w:rsidRDefault="00F82508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F82508" w14:paraId="53EA1B4A" w14:textId="77777777" w:rsidTr="008C0483">
        <w:tc>
          <w:tcPr>
            <w:tcW w:w="3397" w:type="dxa"/>
          </w:tcPr>
          <w:p w14:paraId="5CD9130C" w14:textId="77777777" w:rsidR="00F82508" w:rsidRDefault="00F82508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  <w:t>Phone:</w:t>
            </w:r>
          </w:p>
          <w:p w14:paraId="0EBCAB19" w14:textId="77777777" w:rsidR="00F82508" w:rsidRDefault="00F82508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57" w:type="dxa"/>
          </w:tcPr>
          <w:p w14:paraId="76FC9B98" w14:textId="77777777" w:rsidR="00F82508" w:rsidRDefault="00F82508" w:rsidP="0062763A">
            <w:pPr>
              <w:rPr>
                <w:rFonts w:ascii="Aptos" w:hAnsi="Aptos" w:cs="Arial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</w:tbl>
    <w:p w14:paraId="0B6CE025" w14:textId="77777777" w:rsidR="00F82508" w:rsidRDefault="00F82508" w:rsidP="000E6056">
      <w:pPr>
        <w:spacing w:after="0" w:line="240" w:lineRule="auto"/>
        <w:rPr>
          <w:b/>
          <w:bCs/>
          <w:sz w:val="28"/>
          <w:szCs w:val="28"/>
        </w:rPr>
      </w:pPr>
    </w:p>
    <w:p w14:paraId="376203FD" w14:textId="77777777" w:rsidR="00BC421B" w:rsidRPr="000E6056" w:rsidRDefault="00BC421B" w:rsidP="00BC421B">
      <w:pPr>
        <w:spacing w:after="0" w:line="240" w:lineRule="auto"/>
        <w:rPr>
          <w:sz w:val="24"/>
          <w:szCs w:val="24"/>
        </w:rPr>
      </w:pPr>
      <w:r w:rsidRPr="000E6056">
        <w:rPr>
          <w:sz w:val="24"/>
          <w:szCs w:val="24"/>
        </w:rPr>
        <w:t xml:space="preserve">Bids will be evaluated by a panel of staff and trustees. Responses will be scored and weighted </w:t>
      </w:r>
      <w:r>
        <w:rPr>
          <w:sz w:val="24"/>
          <w:szCs w:val="24"/>
        </w:rPr>
        <w:t xml:space="preserve">as follows: </w:t>
      </w:r>
      <w:r w:rsidRPr="000E6056">
        <w:rPr>
          <w:sz w:val="24"/>
          <w:szCs w:val="24"/>
        </w:rPr>
        <w:t>40% approach</w:t>
      </w:r>
      <w:r>
        <w:rPr>
          <w:sz w:val="24"/>
          <w:szCs w:val="24"/>
        </w:rPr>
        <w:t>;</w:t>
      </w:r>
      <w:r w:rsidRPr="000E6056">
        <w:rPr>
          <w:sz w:val="24"/>
          <w:szCs w:val="24"/>
        </w:rPr>
        <w:t xml:space="preserve"> 30% background and testimonials</w:t>
      </w:r>
      <w:r>
        <w:rPr>
          <w:sz w:val="24"/>
          <w:szCs w:val="24"/>
        </w:rPr>
        <w:t>;</w:t>
      </w:r>
      <w:r w:rsidRPr="000E6056">
        <w:rPr>
          <w:sz w:val="24"/>
          <w:szCs w:val="24"/>
        </w:rPr>
        <w:t xml:space="preserve"> 30% price. </w:t>
      </w:r>
    </w:p>
    <w:p w14:paraId="34284E91" w14:textId="77777777" w:rsidR="0041292C" w:rsidRDefault="0041292C" w:rsidP="000E6056">
      <w:pPr>
        <w:spacing w:after="0" w:line="240" w:lineRule="auto"/>
        <w:rPr>
          <w:b/>
          <w:bCs/>
          <w:sz w:val="28"/>
          <w:szCs w:val="28"/>
        </w:rPr>
      </w:pPr>
    </w:p>
    <w:p w14:paraId="00849463" w14:textId="6AD39AF5" w:rsidR="0041292C" w:rsidRDefault="0041292C" w:rsidP="000E605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2: Your Approach (40%)</w:t>
      </w:r>
    </w:p>
    <w:p w14:paraId="01F535AE" w14:textId="77777777" w:rsidR="000E6056" w:rsidRPr="000E6056" w:rsidRDefault="000E6056" w:rsidP="000E6056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77A2" w:rsidRPr="000E6056" w14:paraId="3066805C" w14:textId="77777777" w:rsidTr="000C1BAB">
        <w:trPr>
          <w:trHeight w:val="300"/>
        </w:trPr>
        <w:tc>
          <w:tcPr>
            <w:tcW w:w="9923" w:type="dxa"/>
            <w:shd w:val="clear" w:color="auto" w:fill="D9D9D9" w:themeFill="background1" w:themeFillShade="D9"/>
            <w:vAlign w:val="center"/>
            <w:hideMark/>
          </w:tcPr>
          <w:p w14:paraId="0DFCA584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b/>
                <w:bCs/>
                <w:sz w:val="24"/>
                <w:szCs w:val="24"/>
              </w:rPr>
            </w:pPr>
            <w:r w:rsidRPr="000E6056">
              <w:rPr>
                <w:rFonts w:eastAsia="DengXian" w:cs="Arial"/>
                <w:b/>
                <w:bCs/>
                <w:sz w:val="24"/>
                <w:szCs w:val="24"/>
              </w:rPr>
              <w:t>Questions</w:t>
            </w:r>
          </w:p>
        </w:tc>
      </w:tr>
      <w:tr w:rsidR="002177A2" w:rsidRPr="000E6056" w14:paraId="1588EC29" w14:textId="77777777" w:rsidTr="000C1BAB">
        <w:trPr>
          <w:trHeight w:val="651"/>
        </w:trPr>
        <w:tc>
          <w:tcPr>
            <w:tcW w:w="9923" w:type="dxa"/>
          </w:tcPr>
          <w:p w14:paraId="6757273B" w14:textId="7C49DD62" w:rsidR="002177A2" w:rsidRPr="000E6056" w:rsidRDefault="002177A2" w:rsidP="000E6056">
            <w:pPr>
              <w:pStyle w:val="NoSpacing"/>
              <w:rPr>
                <w:rFonts w:eastAsia="DengXian" w:cs="Arial"/>
                <w:lang w:eastAsia="zh-CN"/>
              </w:rPr>
            </w:pPr>
            <w:r w:rsidRPr="000E6056">
              <w:rPr>
                <w:rFonts w:eastAsia="DengXian" w:cs="Arial"/>
                <w:lang w:eastAsia="zh-CN"/>
              </w:rPr>
              <w:t>1. Please set out how you would go about developing a multi-year marketing, communications and engagement strategy for FMY which would deliver the high-level outcomes set out in t</w:t>
            </w:r>
            <w:r w:rsidR="000E6056">
              <w:rPr>
                <w:rFonts w:eastAsia="DengXian" w:cs="Arial"/>
                <w:lang w:eastAsia="zh-CN"/>
              </w:rPr>
              <w:t>he</w:t>
            </w:r>
            <w:r w:rsidRPr="000E6056">
              <w:rPr>
                <w:rFonts w:eastAsia="DengXian" w:cs="Arial"/>
                <w:lang w:eastAsia="zh-CN"/>
              </w:rPr>
              <w:t xml:space="preserve"> specification.</w:t>
            </w:r>
            <w:r w:rsidR="000E6056">
              <w:rPr>
                <w:rFonts w:eastAsia="DengXian" w:cs="Arial"/>
                <w:lang w:eastAsia="zh-CN"/>
              </w:rPr>
              <w:t xml:space="preserve"> (Max. </w:t>
            </w:r>
            <w:r w:rsidR="00BB43B9">
              <w:rPr>
                <w:rFonts w:eastAsia="DengXian" w:cs="Arial"/>
                <w:lang w:eastAsia="zh-CN"/>
              </w:rPr>
              <w:t>750</w:t>
            </w:r>
            <w:r w:rsidR="000E6056">
              <w:rPr>
                <w:rFonts w:eastAsia="DengXian" w:cs="Arial"/>
                <w:lang w:eastAsia="zh-CN"/>
              </w:rPr>
              <w:t xml:space="preserve"> words)</w:t>
            </w:r>
          </w:p>
        </w:tc>
      </w:tr>
      <w:tr w:rsidR="002177A2" w:rsidRPr="000E6056" w14:paraId="72337996" w14:textId="77777777" w:rsidTr="000C1BAB">
        <w:trPr>
          <w:trHeight w:val="922"/>
        </w:trPr>
        <w:tc>
          <w:tcPr>
            <w:tcW w:w="9923" w:type="dxa"/>
          </w:tcPr>
          <w:p w14:paraId="5172DEA8" w14:textId="77777777" w:rsidR="002177A2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60C1364F" w14:textId="77777777" w:rsidR="000E6056" w:rsidRPr="000E6056" w:rsidRDefault="000E6056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3ED4A3F4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7EA2A812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4116B1FA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1EB68BFB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5C24CC96" w14:textId="77777777" w:rsidR="002177A2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197942C0" w14:textId="77777777" w:rsidR="005D05D1" w:rsidRPr="000E6056" w:rsidRDefault="005D05D1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0AC97D5F" w14:textId="77777777" w:rsidR="002177A2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1E5FDD86" w14:textId="77777777" w:rsidR="00BC421B" w:rsidRDefault="00BC421B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19AAF32A" w14:textId="77777777" w:rsidR="005D05D1" w:rsidRDefault="005D05D1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2B4188CC" w14:textId="77777777" w:rsidR="00F602BA" w:rsidRDefault="00F602BA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6E48D91C" w14:textId="77777777" w:rsidR="005D05D1" w:rsidRPr="000E6056" w:rsidRDefault="005D05D1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6EDB680C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</w:tc>
      </w:tr>
      <w:tr w:rsidR="002177A2" w:rsidRPr="000E6056" w14:paraId="2970793F" w14:textId="77777777" w:rsidTr="000C1BAB">
        <w:trPr>
          <w:trHeight w:val="300"/>
        </w:trPr>
        <w:tc>
          <w:tcPr>
            <w:tcW w:w="9923" w:type="dxa"/>
          </w:tcPr>
          <w:p w14:paraId="3BCC589E" w14:textId="1DC0E4EC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  <w:r w:rsidRPr="000E6056">
              <w:rPr>
                <w:rFonts w:eastAsia="DengXian" w:cs="Arial"/>
                <w:sz w:val="24"/>
                <w:szCs w:val="24"/>
              </w:rPr>
              <w:lastRenderedPageBreak/>
              <w:t xml:space="preserve">2. How would you ensure your approach builds capacity and capability within the existing team (staff and volunteers)? </w:t>
            </w:r>
            <w:r w:rsidR="000E6056">
              <w:rPr>
                <w:rFonts w:eastAsia="DengXian" w:cs="Arial"/>
                <w:sz w:val="24"/>
                <w:szCs w:val="24"/>
              </w:rPr>
              <w:t xml:space="preserve"> (Max. 500 words)</w:t>
            </w:r>
          </w:p>
        </w:tc>
      </w:tr>
      <w:tr w:rsidR="002177A2" w:rsidRPr="000E6056" w14:paraId="0BBA9185" w14:textId="77777777" w:rsidTr="000C1BAB">
        <w:trPr>
          <w:trHeight w:val="300"/>
        </w:trPr>
        <w:tc>
          <w:tcPr>
            <w:tcW w:w="9923" w:type="dxa"/>
          </w:tcPr>
          <w:p w14:paraId="169A6585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3C354F92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643A6CFA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3073A3F7" w14:textId="77777777" w:rsidR="002177A2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43396AB1" w14:textId="77777777" w:rsidR="005D05D1" w:rsidRDefault="005D05D1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0EFF72E5" w14:textId="77777777" w:rsidR="005D05D1" w:rsidRDefault="005D05D1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638D10C5" w14:textId="77777777" w:rsidR="005D05D1" w:rsidRDefault="005D05D1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0728C109" w14:textId="77777777" w:rsidR="005D05D1" w:rsidRPr="000E6056" w:rsidRDefault="005D05D1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5F65F8D8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6608668F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6B5371F5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  <w:p w14:paraId="7B47C76D" w14:textId="77777777" w:rsidR="002177A2" w:rsidRPr="000E6056" w:rsidRDefault="002177A2" w:rsidP="000E6056">
            <w:pPr>
              <w:spacing w:after="0" w:line="240" w:lineRule="auto"/>
              <w:rPr>
                <w:rFonts w:eastAsia="DengXian" w:cs="Arial"/>
                <w:sz w:val="24"/>
                <w:szCs w:val="24"/>
              </w:rPr>
            </w:pPr>
          </w:p>
        </w:tc>
      </w:tr>
    </w:tbl>
    <w:p w14:paraId="0F6D449B" w14:textId="77777777" w:rsidR="002177A2" w:rsidRPr="000E6056" w:rsidRDefault="002177A2" w:rsidP="000E6056">
      <w:pPr>
        <w:spacing w:after="0" w:line="240" w:lineRule="auto"/>
        <w:rPr>
          <w:rFonts w:eastAsia="DengXian" w:cs="Arial"/>
          <w:sz w:val="24"/>
          <w:szCs w:val="24"/>
        </w:rPr>
      </w:pPr>
    </w:p>
    <w:p w14:paraId="6DEDA501" w14:textId="77777777" w:rsidR="002177A2" w:rsidRPr="000E6056" w:rsidRDefault="002177A2" w:rsidP="000E6056">
      <w:pPr>
        <w:spacing w:after="0" w:line="240" w:lineRule="auto"/>
        <w:rPr>
          <w:rFonts w:eastAsia="DengXian" w:cs="Arial"/>
          <w:b/>
          <w:bCs/>
          <w:sz w:val="28"/>
          <w:szCs w:val="28"/>
        </w:rPr>
      </w:pPr>
      <w:r w:rsidRPr="000E6056">
        <w:rPr>
          <w:rFonts w:eastAsia="DengXian" w:cs="Arial"/>
          <w:b/>
          <w:bCs/>
          <w:sz w:val="28"/>
          <w:szCs w:val="28"/>
        </w:rPr>
        <w:t>Section 2: About You (30%)</w:t>
      </w:r>
    </w:p>
    <w:p w14:paraId="50E00821" w14:textId="77777777" w:rsidR="002177A2" w:rsidRDefault="002177A2" w:rsidP="000E6056">
      <w:pPr>
        <w:spacing w:after="0" w:line="240" w:lineRule="auto"/>
        <w:rPr>
          <w:sz w:val="24"/>
          <w:szCs w:val="24"/>
        </w:rPr>
      </w:pPr>
      <w:bookmarkStart w:id="12" w:name="_Ref405482951"/>
      <w:r w:rsidRPr="000E6056">
        <w:rPr>
          <w:sz w:val="24"/>
          <w:szCs w:val="24"/>
        </w:rPr>
        <w:t>Please provide a CV and/or a short overview of your relevant experience as it applies to this project</w:t>
      </w:r>
      <w:bookmarkEnd w:id="12"/>
      <w:r w:rsidRPr="000E6056">
        <w:rPr>
          <w:sz w:val="24"/>
          <w:szCs w:val="24"/>
        </w:rPr>
        <w:t>.</w:t>
      </w:r>
    </w:p>
    <w:p w14:paraId="644212CB" w14:textId="77777777" w:rsidR="005D05D1" w:rsidRPr="000E6056" w:rsidRDefault="005D05D1" w:rsidP="000E6056">
      <w:pPr>
        <w:spacing w:after="0" w:line="240" w:lineRule="auto"/>
        <w:rPr>
          <w:sz w:val="24"/>
          <w:szCs w:val="24"/>
        </w:rPr>
      </w:pPr>
    </w:p>
    <w:tbl>
      <w:tblPr>
        <w:tblStyle w:val="TableGrid2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77A2" w:rsidRPr="000E6056" w14:paraId="74B5C51D" w14:textId="77777777" w:rsidTr="000C1BAB">
        <w:trPr>
          <w:trHeight w:val="437"/>
        </w:trPr>
        <w:tc>
          <w:tcPr>
            <w:tcW w:w="9923" w:type="dxa"/>
            <w:shd w:val="clear" w:color="auto" w:fill="D9D9D9" w:themeFill="background1" w:themeFillShade="D9"/>
          </w:tcPr>
          <w:p w14:paraId="3DA4C210" w14:textId="77777777" w:rsidR="002177A2" w:rsidRPr="000E6056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  <w:t>Response (maximum two sides of A4)</w:t>
            </w:r>
          </w:p>
        </w:tc>
      </w:tr>
      <w:tr w:rsidR="002177A2" w:rsidRPr="000E6056" w14:paraId="2B222F64" w14:textId="77777777" w:rsidTr="000C1BAB">
        <w:tc>
          <w:tcPr>
            <w:tcW w:w="9923" w:type="dxa"/>
          </w:tcPr>
          <w:p w14:paraId="7C57D98D" w14:textId="77777777" w:rsidR="002177A2" w:rsidRPr="000E6056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59D91202" w14:textId="77777777" w:rsidR="002177A2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1EE7751C" w14:textId="77777777" w:rsidR="00BC421B" w:rsidRDefault="00BC421B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1B2D1242" w14:textId="77777777" w:rsidR="00BC421B" w:rsidRPr="000E6056" w:rsidRDefault="00BC421B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</w:tbl>
    <w:p w14:paraId="5980D8C2" w14:textId="77777777" w:rsidR="002177A2" w:rsidRPr="000E6056" w:rsidRDefault="002177A2" w:rsidP="000E6056">
      <w:pPr>
        <w:spacing w:after="0" w:line="240" w:lineRule="auto"/>
        <w:rPr>
          <w:sz w:val="24"/>
          <w:szCs w:val="24"/>
        </w:rPr>
      </w:pPr>
    </w:p>
    <w:p w14:paraId="3F08649E" w14:textId="77777777" w:rsidR="002177A2" w:rsidRDefault="002177A2" w:rsidP="000E6056">
      <w:pPr>
        <w:spacing w:after="0" w:line="240" w:lineRule="auto"/>
        <w:rPr>
          <w:sz w:val="24"/>
          <w:szCs w:val="24"/>
        </w:rPr>
      </w:pPr>
      <w:r w:rsidRPr="000E6056">
        <w:rPr>
          <w:sz w:val="24"/>
          <w:szCs w:val="24"/>
        </w:rPr>
        <w:t>Please provide testimonials and/or client feedback to support your application.</w:t>
      </w:r>
    </w:p>
    <w:p w14:paraId="562EDD8A" w14:textId="77777777" w:rsidR="005D05D1" w:rsidRPr="000E6056" w:rsidRDefault="005D05D1" w:rsidP="000E6056">
      <w:pPr>
        <w:spacing w:after="0" w:line="240" w:lineRule="auto"/>
        <w:rPr>
          <w:sz w:val="24"/>
          <w:szCs w:val="24"/>
        </w:rPr>
      </w:pPr>
    </w:p>
    <w:tbl>
      <w:tblPr>
        <w:tblStyle w:val="TableGrid2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77A2" w:rsidRPr="000E6056" w14:paraId="2C03C509" w14:textId="77777777" w:rsidTr="000C1BAB">
        <w:trPr>
          <w:trHeight w:val="437"/>
        </w:trPr>
        <w:tc>
          <w:tcPr>
            <w:tcW w:w="9923" w:type="dxa"/>
            <w:shd w:val="clear" w:color="auto" w:fill="D9D9D9" w:themeFill="background1" w:themeFillShade="D9"/>
          </w:tcPr>
          <w:p w14:paraId="4008C895" w14:textId="77777777" w:rsidR="002177A2" w:rsidRPr="000E6056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  <w:t>Response (maximum one side of A4)</w:t>
            </w:r>
          </w:p>
        </w:tc>
      </w:tr>
      <w:tr w:rsidR="002177A2" w:rsidRPr="000E6056" w14:paraId="6A541ABE" w14:textId="77777777" w:rsidTr="000C1BAB">
        <w:tc>
          <w:tcPr>
            <w:tcW w:w="9923" w:type="dxa"/>
          </w:tcPr>
          <w:p w14:paraId="27AAB9FF" w14:textId="77777777" w:rsidR="002177A2" w:rsidRPr="000E6056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62404187" w14:textId="77777777" w:rsidR="002177A2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74332A68" w14:textId="77777777" w:rsidR="00BC421B" w:rsidRDefault="00BC421B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3B8EA4C6" w14:textId="77777777" w:rsidR="00BC421B" w:rsidRPr="000E6056" w:rsidRDefault="00BC421B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</w:tbl>
    <w:p w14:paraId="3792CA8F" w14:textId="77777777" w:rsidR="002177A2" w:rsidRPr="000E6056" w:rsidRDefault="002177A2" w:rsidP="000E6056">
      <w:pPr>
        <w:pStyle w:val="Body"/>
        <w:spacing w:after="0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zh-CN"/>
          <w14:ligatures w14:val="standardContextual"/>
        </w:rPr>
      </w:pPr>
    </w:p>
    <w:p w14:paraId="15719A22" w14:textId="77777777" w:rsidR="002177A2" w:rsidRPr="000E6056" w:rsidRDefault="002177A2" w:rsidP="000E6056">
      <w:pPr>
        <w:spacing w:after="0" w:line="240" w:lineRule="auto"/>
        <w:rPr>
          <w:rFonts w:eastAsia="DengXian" w:cs="Arial"/>
          <w:b/>
          <w:bCs/>
          <w:sz w:val="28"/>
          <w:szCs w:val="28"/>
        </w:rPr>
      </w:pPr>
      <w:bookmarkStart w:id="13" w:name="a472459"/>
      <w:bookmarkStart w:id="14" w:name="a508548"/>
      <w:bookmarkStart w:id="15" w:name="a134702"/>
      <w:bookmarkStart w:id="16" w:name="a521820"/>
      <w:bookmarkStart w:id="17" w:name="a626042"/>
      <w:bookmarkStart w:id="18" w:name="a782217"/>
      <w:bookmarkEnd w:id="1"/>
      <w:bookmarkEnd w:id="13"/>
      <w:bookmarkEnd w:id="14"/>
      <w:bookmarkEnd w:id="15"/>
      <w:bookmarkEnd w:id="16"/>
      <w:bookmarkEnd w:id="17"/>
      <w:bookmarkEnd w:id="18"/>
      <w:r w:rsidRPr="000E6056">
        <w:rPr>
          <w:rFonts w:eastAsia="DengXian" w:cs="Arial"/>
          <w:b/>
          <w:bCs/>
          <w:sz w:val="28"/>
          <w:szCs w:val="28"/>
        </w:rPr>
        <w:t>Section 3: Costing schedule (30%)</w:t>
      </w:r>
    </w:p>
    <w:p w14:paraId="2EA68B54" w14:textId="5A38C2D1" w:rsidR="002177A2" w:rsidRDefault="002177A2" w:rsidP="000E6056">
      <w:pPr>
        <w:spacing w:after="0" w:line="240" w:lineRule="auto"/>
        <w:rPr>
          <w:sz w:val="24"/>
        </w:rPr>
      </w:pPr>
      <w:r w:rsidRPr="000E6056">
        <w:rPr>
          <w:rFonts w:eastAsia="DengXian" w:cs="Arial"/>
          <w:sz w:val="24"/>
          <w:szCs w:val="24"/>
        </w:rPr>
        <w:t xml:space="preserve">Please provide a </w:t>
      </w:r>
      <w:r w:rsidR="000E6056">
        <w:rPr>
          <w:rFonts w:eastAsia="DengXian" w:cs="Arial"/>
          <w:sz w:val="24"/>
          <w:szCs w:val="24"/>
        </w:rPr>
        <w:t>detailed</w:t>
      </w:r>
      <w:r w:rsidRPr="000E6056">
        <w:rPr>
          <w:rFonts w:eastAsia="DengXian" w:cs="Arial"/>
          <w:sz w:val="24"/>
          <w:szCs w:val="24"/>
        </w:rPr>
        <w:t xml:space="preserve"> breakdown of your costs to deliver the project, as set out in your responses</w:t>
      </w:r>
      <w:r w:rsidR="000E6056">
        <w:rPr>
          <w:rFonts w:eastAsia="DengXian" w:cs="Arial"/>
          <w:sz w:val="24"/>
          <w:szCs w:val="24"/>
        </w:rPr>
        <w:t xml:space="preserve"> to the questions in section 1</w:t>
      </w:r>
      <w:r w:rsidRPr="000E6056">
        <w:rPr>
          <w:rFonts w:eastAsia="DengXian" w:cs="Arial"/>
          <w:sz w:val="24"/>
          <w:szCs w:val="24"/>
        </w:rPr>
        <w:t xml:space="preserve">. </w:t>
      </w:r>
      <w:r w:rsidRPr="000E6056">
        <w:rPr>
          <w:sz w:val="24"/>
        </w:rPr>
        <w:t>All pricing should be in pound sterling (£GBP).  The costs should be your tendered rate for delivering the required outcomes and full range of outputs described in the specification. You should therefore have a total cost for delivering the full specification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0E6056">
        <w:rPr>
          <w:sz w:val="24"/>
        </w:rPr>
        <w:t xml:space="preserve"> that does not exceed £8,600.00</w:t>
      </w:r>
      <w:r w:rsidRPr="000E6056">
        <w:rPr>
          <w:sz w:val="24"/>
        </w:rPr>
        <w:t>. Costs should be quoted exclusive of VAT.</w:t>
      </w:r>
    </w:p>
    <w:p w14:paraId="5A4659AD" w14:textId="77777777" w:rsidR="000E6056" w:rsidRPr="000E6056" w:rsidRDefault="000E6056" w:rsidP="000E6056">
      <w:pPr>
        <w:spacing w:after="0" w:line="240" w:lineRule="auto"/>
        <w:rPr>
          <w:rFonts w:eastAsia="DengXian" w:cs="Arial"/>
          <w:sz w:val="24"/>
          <w:szCs w:val="24"/>
        </w:rPr>
      </w:pPr>
    </w:p>
    <w:tbl>
      <w:tblPr>
        <w:tblStyle w:val="TableGrid2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77A2" w:rsidRPr="000E6056" w14:paraId="02605E7F" w14:textId="77777777" w:rsidTr="000C1BAB">
        <w:trPr>
          <w:trHeight w:val="437"/>
        </w:trPr>
        <w:tc>
          <w:tcPr>
            <w:tcW w:w="9923" w:type="dxa"/>
            <w:shd w:val="clear" w:color="auto" w:fill="D9D9D9" w:themeFill="background1" w:themeFillShade="D9"/>
          </w:tcPr>
          <w:p w14:paraId="463BE22B" w14:textId="77777777" w:rsidR="002177A2" w:rsidRPr="000E6056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  <w:t>Response (maximum one side of A4)</w:t>
            </w:r>
          </w:p>
        </w:tc>
      </w:tr>
      <w:tr w:rsidR="002177A2" w:rsidRPr="000E6056" w14:paraId="389B3962" w14:textId="77777777" w:rsidTr="000C1BAB">
        <w:tc>
          <w:tcPr>
            <w:tcW w:w="9923" w:type="dxa"/>
          </w:tcPr>
          <w:p w14:paraId="4FE1DCB1" w14:textId="77777777" w:rsidR="002177A2" w:rsidRPr="000E6056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26DC5B0D" w14:textId="77777777" w:rsidR="002177A2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0959C1E3" w14:textId="77777777" w:rsidR="00BC421B" w:rsidRDefault="00BC421B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030421D7" w14:textId="77777777" w:rsidR="00BC421B" w:rsidRPr="000E6056" w:rsidRDefault="00BC421B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14:paraId="6E9DD903" w14:textId="77777777" w:rsidR="002177A2" w:rsidRPr="000E6056" w:rsidRDefault="002177A2" w:rsidP="000E6056">
            <w:pPr>
              <w:outlineLvl w:val="1"/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</w:tbl>
    <w:p w14:paraId="35F530A8" w14:textId="77777777" w:rsidR="002177A2" w:rsidRPr="000E6056" w:rsidRDefault="002177A2" w:rsidP="000E6056">
      <w:pPr>
        <w:spacing w:after="0" w:line="240" w:lineRule="auto"/>
        <w:rPr>
          <w:sz w:val="24"/>
        </w:rPr>
      </w:pPr>
    </w:p>
    <w:p w14:paraId="1A585E85" w14:textId="77777777" w:rsidR="002177A2" w:rsidRPr="000E6056" w:rsidRDefault="002177A2" w:rsidP="000E6056">
      <w:pPr>
        <w:spacing w:after="0" w:line="240" w:lineRule="auto"/>
        <w:rPr>
          <w:rFonts w:eastAsia="DengXian" w:cs="Arial"/>
          <w:b/>
          <w:bCs/>
          <w:sz w:val="28"/>
          <w:szCs w:val="28"/>
        </w:rPr>
      </w:pPr>
      <w:r w:rsidRPr="000E6056">
        <w:rPr>
          <w:rFonts w:eastAsia="DengXian" w:cs="Arial"/>
          <w:b/>
          <w:bCs/>
          <w:sz w:val="28"/>
          <w:szCs w:val="28"/>
        </w:rPr>
        <w:lastRenderedPageBreak/>
        <w:t>Additional information (not scored)</w:t>
      </w:r>
    </w:p>
    <w:p w14:paraId="4B2EE4B7" w14:textId="60A7B009" w:rsidR="002177A2" w:rsidRDefault="002177A2" w:rsidP="000E6056">
      <w:pPr>
        <w:pStyle w:val="Body"/>
        <w:spacing w:after="0"/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eastAsia="zh-CN"/>
          <w14:ligatures w14:val="standardContextual"/>
        </w:rPr>
      </w:pPr>
      <w:r w:rsidRPr="000E6056"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eastAsia="zh-CN"/>
          <w14:ligatures w14:val="standardContextual"/>
        </w:rPr>
        <w:t>Please declare any potential conflicts of interest associated with your application</w:t>
      </w:r>
      <w:r w:rsidR="005D05D1"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eastAsia="zh-CN"/>
          <w14:ligatures w14:val="standardContextual"/>
        </w:rPr>
        <w:t>.</w:t>
      </w:r>
    </w:p>
    <w:p w14:paraId="1052A213" w14:textId="77777777" w:rsidR="005D05D1" w:rsidRPr="000E6056" w:rsidRDefault="005D05D1" w:rsidP="000E6056">
      <w:pPr>
        <w:pStyle w:val="Body"/>
        <w:spacing w:after="0"/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eastAsia="zh-CN"/>
          <w14:ligatures w14:val="standardContextual"/>
        </w:rPr>
      </w:pP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4390"/>
        <w:gridCol w:w="1275"/>
        <w:gridCol w:w="4215"/>
      </w:tblGrid>
      <w:tr w:rsidR="002177A2" w:rsidRPr="000E6056" w14:paraId="394CD4DD" w14:textId="77777777" w:rsidTr="005D05D1">
        <w:trPr>
          <w:trHeight w:val="630"/>
        </w:trPr>
        <w:tc>
          <w:tcPr>
            <w:tcW w:w="4390" w:type="dxa"/>
            <w:shd w:val="clear" w:color="auto" w:fill="D9D9D9" w:themeFill="background1" w:themeFillShade="D9"/>
          </w:tcPr>
          <w:p w14:paraId="6109167F" w14:textId="77777777" w:rsidR="002177A2" w:rsidRPr="000E6056" w:rsidRDefault="002177A2" w:rsidP="000E6056">
            <w:pPr>
              <w:pStyle w:val="Body"/>
              <w:spacing w:after="0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  <w:t>Potential conflict of interest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B0F40F" w14:textId="77777777" w:rsidR="002177A2" w:rsidRPr="000E6056" w:rsidRDefault="002177A2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  <w:t>Select all that apply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038FA8D6" w14:textId="77777777" w:rsidR="002177A2" w:rsidRPr="000E6056" w:rsidRDefault="002177A2" w:rsidP="000E6056">
            <w:pPr>
              <w:pStyle w:val="Body"/>
              <w:spacing w:after="0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  <w:t>Provide further details here</w:t>
            </w:r>
          </w:p>
        </w:tc>
      </w:tr>
      <w:tr w:rsidR="002177A2" w:rsidRPr="000E6056" w14:paraId="75AF310D" w14:textId="77777777" w:rsidTr="005D05D1">
        <w:trPr>
          <w:trHeight w:val="325"/>
        </w:trPr>
        <w:tc>
          <w:tcPr>
            <w:tcW w:w="4390" w:type="dxa"/>
            <w:vAlign w:val="center"/>
          </w:tcPr>
          <w:p w14:paraId="2229AE56" w14:textId="77777777" w:rsidR="002177A2" w:rsidRDefault="002177A2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  <w:t>Existing relationship with Family Matters York</w:t>
            </w:r>
          </w:p>
          <w:p w14:paraId="538EE1D3" w14:textId="77777777" w:rsidR="005D05D1" w:rsidRPr="000E6056" w:rsidRDefault="005D05D1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</w:tc>
        <w:sdt>
          <w:sdtPr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2"/>
              <w:lang w:eastAsia="zh-CN"/>
              <w14:ligatures w14:val="standardContextual"/>
            </w:rPr>
            <w:id w:val="-104089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B7A36B1" w14:textId="4E2E2071" w:rsidR="002177A2" w:rsidRPr="000E6056" w:rsidRDefault="005D05D1" w:rsidP="000E6056">
                <w:pPr>
                  <w:pStyle w:val="Body"/>
                  <w:spacing w:after="0"/>
                  <w:jc w:val="center"/>
                  <w:rPr>
                    <w:rFonts w:asciiTheme="minorHAnsi" w:eastAsiaTheme="minorEastAsia" w:hAnsiTheme="minorHAnsi" w:cstheme="minorBidi"/>
                    <w:color w:val="auto"/>
                    <w:kern w:val="2"/>
                    <w:sz w:val="24"/>
                    <w:szCs w:val="22"/>
                    <w:lang w:eastAsia="zh-CN"/>
                    <w14:ligatures w14:val="standardContextual"/>
                  </w:rPr>
                </w:pPr>
                <w:r>
                  <w:rPr>
                    <w:rFonts w:ascii="MS Gothic" w:eastAsia="MS Gothic" w:hAnsi="MS Gothic" w:cstheme="minorBidi" w:hint="eastAsia"/>
                    <w:color w:val="auto"/>
                    <w:kern w:val="2"/>
                    <w:sz w:val="24"/>
                    <w:szCs w:val="22"/>
                    <w:lang w:eastAsia="zh-CN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4215" w:type="dxa"/>
          </w:tcPr>
          <w:p w14:paraId="32A9EBEE" w14:textId="77777777" w:rsidR="002177A2" w:rsidRDefault="002177A2" w:rsidP="000E6056">
            <w:pPr>
              <w:pStyle w:val="Body"/>
              <w:spacing w:after="0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  <w:p w14:paraId="0A90F261" w14:textId="77777777" w:rsidR="005D05D1" w:rsidRPr="000E6056" w:rsidRDefault="005D05D1" w:rsidP="000E6056">
            <w:pPr>
              <w:pStyle w:val="Body"/>
              <w:spacing w:after="0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</w:tc>
      </w:tr>
      <w:tr w:rsidR="002177A2" w:rsidRPr="000E6056" w14:paraId="19FAA42D" w14:textId="77777777" w:rsidTr="005D05D1">
        <w:trPr>
          <w:trHeight w:val="630"/>
        </w:trPr>
        <w:tc>
          <w:tcPr>
            <w:tcW w:w="4390" w:type="dxa"/>
            <w:vAlign w:val="center"/>
          </w:tcPr>
          <w:p w14:paraId="29B98296" w14:textId="77777777" w:rsidR="002177A2" w:rsidRDefault="002177A2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  <w:t>Existing relationship with Family Matters York employee/trustee/volunteer</w:t>
            </w:r>
          </w:p>
          <w:p w14:paraId="5CF9BA4E" w14:textId="77777777" w:rsidR="005D05D1" w:rsidRPr="000E6056" w:rsidRDefault="005D05D1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</w:tc>
        <w:sdt>
          <w:sdtPr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2"/>
              <w:lang w:eastAsia="zh-CN"/>
              <w14:ligatures w14:val="standardContextual"/>
            </w:rPr>
            <w:id w:val="-100489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36D2277" w14:textId="77777777" w:rsidR="002177A2" w:rsidRPr="000E6056" w:rsidRDefault="002177A2" w:rsidP="000E6056">
                <w:pPr>
                  <w:pStyle w:val="Body"/>
                  <w:spacing w:after="0"/>
                  <w:jc w:val="center"/>
                  <w:rPr>
                    <w:rFonts w:asciiTheme="minorHAnsi" w:eastAsiaTheme="minorEastAsia" w:hAnsiTheme="minorHAnsi" w:cstheme="minorBidi"/>
                    <w:color w:val="auto"/>
                    <w:kern w:val="2"/>
                    <w:sz w:val="24"/>
                    <w:szCs w:val="22"/>
                    <w:lang w:eastAsia="zh-CN"/>
                    <w14:ligatures w14:val="standardContextual"/>
                  </w:rPr>
                </w:pPr>
                <w:r w:rsidRPr="000E6056">
                  <w:rPr>
                    <w:rFonts w:asciiTheme="minorHAnsi" w:eastAsia="MS Gothic" w:hAnsiTheme="minorHAnsi" w:cstheme="minorBidi"/>
                    <w:color w:val="auto"/>
                    <w:kern w:val="2"/>
                    <w:sz w:val="24"/>
                    <w:szCs w:val="22"/>
                    <w:lang w:eastAsia="zh-CN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4215" w:type="dxa"/>
          </w:tcPr>
          <w:p w14:paraId="3CD03128" w14:textId="77777777" w:rsidR="002177A2" w:rsidRPr="000E6056" w:rsidRDefault="002177A2" w:rsidP="000E6056">
            <w:pPr>
              <w:pStyle w:val="Body"/>
              <w:spacing w:after="0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</w:tc>
      </w:tr>
      <w:tr w:rsidR="002177A2" w:rsidRPr="000E6056" w14:paraId="07D1145B" w14:textId="77777777" w:rsidTr="005D05D1">
        <w:trPr>
          <w:trHeight w:val="630"/>
        </w:trPr>
        <w:tc>
          <w:tcPr>
            <w:tcW w:w="4390" w:type="dxa"/>
            <w:vAlign w:val="center"/>
          </w:tcPr>
          <w:p w14:paraId="6958F7F3" w14:textId="77777777" w:rsidR="002177A2" w:rsidRDefault="002177A2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  <w:t>Existing relationship with the funding body – Three Ridings Foundation</w:t>
            </w:r>
          </w:p>
          <w:p w14:paraId="3F790141" w14:textId="77777777" w:rsidR="005D05D1" w:rsidRPr="000E6056" w:rsidRDefault="005D05D1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</w:tc>
        <w:sdt>
          <w:sdtPr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2"/>
              <w:lang w:eastAsia="zh-CN"/>
              <w14:ligatures w14:val="standardContextual"/>
            </w:rPr>
            <w:id w:val="92614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031E937" w14:textId="77777777" w:rsidR="002177A2" w:rsidRPr="000E6056" w:rsidRDefault="002177A2" w:rsidP="000E6056">
                <w:pPr>
                  <w:pStyle w:val="Body"/>
                  <w:spacing w:after="0"/>
                  <w:jc w:val="center"/>
                  <w:rPr>
                    <w:rFonts w:asciiTheme="minorHAnsi" w:eastAsiaTheme="minorEastAsia" w:hAnsiTheme="minorHAnsi" w:cstheme="minorBidi"/>
                    <w:color w:val="auto"/>
                    <w:kern w:val="2"/>
                    <w:sz w:val="24"/>
                    <w:szCs w:val="22"/>
                    <w:lang w:eastAsia="zh-CN"/>
                    <w14:ligatures w14:val="standardContextual"/>
                  </w:rPr>
                </w:pPr>
                <w:r w:rsidRPr="000E6056">
                  <w:rPr>
                    <w:rFonts w:asciiTheme="minorHAnsi" w:eastAsia="MS Gothic" w:hAnsiTheme="minorHAnsi" w:cstheme="minorBidi"/>
                    <w:color w:val="auto"/>
                    <w:kern w:val="2"/>
                    <w:sz w:val="24"/>
                    <w:szCs w:val="22"/>
                    <w:lang w:eastAsia="zh-CN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4215" w:type="dxa"/>
          </w:tcPr>
          <w:p w14:paraId="35CCAB36" w14:textId="77777777" w:rsidR="002177A2" w:rsidRPr="000E6056" w:rsidRDefault="002177A2" w:rsidP="000E6056">
            <w:pPr>
              <w:pStyle w:val="Body"/>
              <w:spacing w:after="0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</w:tc>
      </w:tr>
      <w:tr w:rsidR="002177A2" w:rsidRPr="000E6056" w14:paraId="39707047" w14:textId="77777777" w:rsidTr="005D05D1">
        <w:trPr>
          <w:trHeight w:val="348"/>
        </w:trPr>
        <w:tc>
          <w:tcPr>
            <w:tcW w:w="4390" w:type="dxa"/>
            <w:vAlign w:val="center"/>
          </w:tcPr>
          <w:p w14:paraId="7AD96CD8" w14:textId="77777777" w:rsidR="002177A2" w:rsidRDefault="002177A2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  <w:r w:rsidRPr="000E6056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  <w:t>Recipient of FMY services</w:t>
            </w:r>
          </w:p>
          <w:p w14:paraId="4097F1CE" w14:textId="77777777" w:rsidR="005D05D1" w:rsidRDefault="005D05D1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  <w:p w14:paraId="7B06A373" w14:textId="77777777" w:rsidR="005D05D1" w:rsidRPr="000E6056" w:rsidRDefault="005D05D1" w:rsidP="000E6056">
            <w:pPr>
              <w:pStyle w:val="Body"/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</w:tc>
        <w:sdt>
          <w:sdtPr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2"/>
              <w:lang w:eastAsia="zh-CN"/>
              <w14:ligatures w14:val="standardContextual"/>
            </w:rPr>
            <w:id w:val="8381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8B95C0D" w14:textId="77777777" w:rsidR="002177A2" w:rsidRPr="000E6056" w:rsidRDefault="002177A2" w:rsidP="000E6056">
                <w:pPr>
                  <w:pStyle w:val="Body"/>
                  <w:spacing w:after="0"/>
                  <w:jc w:val="center"/>
                  <w:rPr>
                    <w:rFonts w:asciiTheme="minorHAnsi" w:eastAsiaTheme="minorEastAsia" w:hAnsiTheme="minorHAnsi" w:cstheme="minorBidi"/>
                    <w:color w:val="auto"/>
                    <w:kern w:val="2"/>
                    <w:sz w:val="24"/>
                    <w:szCs w:val="22"/>
                    <w:lang w:eastAsia="zh-CN"/>
                    <w14:ligatures w14:val="standardContextual"/>
                  </w:rPr>
                </w:pPr>
                <w:r w:rsidRPr="000E6056">
                  <w:rPr>
                    <w:rFonts w:asciiTheme="minorHAnsi" w:eastAsia="MS Gothic" w:hAnsiTheme="minorHAnsi" w:cstheme="minorBidi"/>
                    <w:color w:val="auto"/>
                    <w:kern w:val="2"/>
                    <w:sz w:val="24"/>
                    <w:szCs w:val="22"/>
                    <w:lang w:eastAsia="zh-CN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4215" w:type="dxa"/>
          </w:tcPr>
          <w:p w14:paraId="0A0D4082" w14:textId="77777777" w:rsidR="002177A2" w:rsidRPr="000E6056" w:rsidRDefault="002177A2" w:rsidP="000E6056">
            <w:pPr>
              <w:pStyle w:val="Body"/>
              <w:spacing w:after="0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  <w:lang w:eastAsia="zh-CN"/>
                <w14:ligatures w14:val="standardContextual"/>
              </w:rPr>
            </w:pPr>
          </w:p>
        </w:tc>
      </w:tr>
    </w:tbl>
    <w:p w14:paraId="29901E59" w14:textId="77777777" w:rsidR="002177A2" w:rsidRDefault="002177A2" w:rsidP="000E6056">
      <w:pPr>
        <w:spacing w:after="0" w:line="240" w:lineRule="auto"/>
        <w:rPr>
          <w:sz w:val="24"/>
          <w:szCs w:val="24"/>
        </w:rPr>
      </w:pPr>
    </w:p>
    <w:p w14:paraId="36F219C9" w14:textId="77777777" w:rsidR="00F602BA" w:rsidRDefault="00F602BA" w:rsidP="000E6056">
      <w:pPr>
        <w:spacing w:after="0" w:line="240" w:lineRule="auto"/>
        <w:rPr>
          <w:sz w:val="24"/>
          <w:szCs w:val="24"/>
        </w:rPr>
      </w:pPr>
    </w:p>
    <w:p w14:paraId="5F78615F" w14:textId="4C35A71D" w:rsidR="00F602BA" w:rsidRPr="001B79C1" w:rsidRDefault="00F602BA" w:rsidP="000E6056">
      <w:pPr>
        <w:spacing w:after="0" w:line="240" w:lineRule="auto"/>
        <w:rPr>
          <w:b/>
          <w:bCs/>
          <w:sz w:val="28"/>
          <w:szCs w:val="28"/>
        </w:rPr>
      </w:pPr>
      <w:r w:rsidRPr="001B79C1">
        <w:rPr>
          <w:b/>
          <w:bCs/>
          <w:sz w:val="28"/>
          <w:szCs w:val="28"/>
        </w:rPr>
        <w:t>Next steps</w:t>
      </w:r>
    </w:p>
    <w:p w14:paraId="4E5E9A82" w14:textId="2D146B5A" w:rsidR="00A71C91" w:rsidRDefault="005D05D1" w:rsidP="000E6056">
      <w:pPr>
        <w:spacing w:after="0" w:line="240" w:lineRule="auto"/>
        <w:rPr>
          <w:rFonts w:ascii="Aptos" w:eastAsia="DengXian" w:hAnsi="Aptos" w:cs="Arial"/>
          <w:sz w:val="24"/>
          <w:szCs w:val="24"/>
        </w:rPr>
      </w:pPr>
      <w:r w:rsidRPr="00610AE0">
        <w:rPr>
          <w:rFonts w:ascii="Aptos" w:eastAsia="DengXian" w:hAnsi="Aptos" w:cs="Arial"/>
          <w:sz w:val="24"/>
          <w:szCs w:val="24"/>
        </w:rPr>
        <w:t>Please send completed applications</w:t>
      </w:r>
      <w:r w:rsidR="00663ACD" w:rsidRPr="00663ACD">
        <w:rPr>
          <w:rFonts w:ascii="Aptos" w:eastAsia="DengXian" w:hAnsi="Aptos" w:cs="Arial"/>
          <w:sz w:val="24"/>
          <w:szCs w:val="24"/>
        </w:rPr>
        <w:t xml:space="preserve"> </w:t>
      </w:r>
      <w:r w:rsidR="00663ACD">
        <w:rPr>
          <w:rFonts w:ascii="Aptos" w:eastAsia="DengXian" w:hAnsi="Aptos" w:cs="Arial"/>
          <w:sz w:val="24"/>
          <w:szCs w:val="24"/>
        </w:rPr>
        <w:t xml:space="preserve">by </w:t>
      </w:r>
      <w:r w:rsidR="00663ACD" w:rsidRPr="00663ACD">
        <w:rPr>
          <w:rFonts w:ascii="Aptos" w:eastAsia="DengXian" w:hAnsi="Aptos" w:cs="Arial"/>
          <w:b/>
          <w:bCs/>
          <w:sz w:val="24"/>
          <w:szCs w:val="24"/>
        </w:rPr>
        <w:t>12 noon</w:t>
      </w:r>
      <w:r w:rsidR="00663ACD">
        <w:rPr>
          <w:rFonts w:ascii="Aptos" w:eastAsia="DengXian" w:hAnsi="Aptos" w:cs="Arial"/>
          <w:b/>
          <w:bCs/>
          <w:sz w:val="24"/>
          <w:szCs w:val="24"/>
        </w:rPr>
        <w:t xml:space="preserve"> on</w:t>
      </w:r>
      <w:r w:rsidR="00663ACD">
        <w:rPr>
          <w:rFonts w:ascii="Aptos" w:eastAsia="DengXian" w:hAnsi="Aptos" w:cs="Arial"/>
          <w:sz w:val="24"/>
          <w:szCs w:val="24"/>
        </w:rPr>
        <w:t xml:space="preserve"> </w:t>
      </w:r>
      <w:r w:rsidR="00663ACD" w:rsidRPr="007D375B">
        <w:rPr>
          <w:rFonts w:ascii="Aptos" w:eastAsia="DengXian" w:hAnsi="Aptos" w:cs="Arial"/>
          <w:b/>
          <w:bCs/>
          <w:sz w:val="24"/>
          <w:szCs w:val="24"/>
        </w:rPr>
        <w:t>Tuesday 30 June 2026</w:t>
      </w:r>
      <w:r w:rsidRPr="00610AE0">
        <w:rPr>
          <w:rFonts w:ascii="Aptos" w:eastAsia="DengXian" w:hAnsi="Aptos" w:cs="Arial"/>
          <w:sz w:val="24"/>
          <w:szCs w:val="24"/>
        </w:rPr>
        <w:t xml:space="preserve"> to</w:t>
      </w:r>
      <w:r>
        <w:rPr>
          <w:rFonts w:ascii="Aptos" w:eastAsia="DengXian" w:hAnsi="Aptos" w:cs="Arial"/>
          <w:sz w:val="24"/>
          <w:szCs w:val="24"/>
        </w:rPr>
        <w:t xml:space="preserve"> </w:t>
      </w:r>
      <w:r w:rsidRPr="00485D63">
        <w:rPr>
          <w:rFonts w:ascii="Aptos" w:eastAsia="DengXian" w:hAnsi="Aptos" w:cs="Arial"/>
          <w:b/>
          <w:bCs/>
          <w:sz w:val="24"/>
          <w:szCs w:val="24"/>
        </w:rPr>
        <w:t>Kath Weston</w:t>
      </w:r>
      <w:r>
        <w:rPr>
          <w:rFonts w:ascii="Aptos" w:eastAsia="DengXian" w:hAnsi="Aptos" w:cs="Arial"/>
          <w:sz w:val="24"/>
          <w:szCs w:val="24"/>
        </w:rPr>
        <w:t xml:space="preserve">, Charity Manager at </w:t>
      </w:r>
      <w:hyperlink r:id="rId7" w:history="1">
        <w:r w:rsidRPr="00485D63">
          <w:rPr>
            <w:rStyle w:val="Hyperlink"/>
            <w:rFonts w:ascii="Aptos" w:eastAsia="DengXian" w:hAnsi="Aptos" w:cs="Arial"/>
            <w:b/>
            <w:bCs/>
            <w:sz w:val="24"/>
            <w:szCs w:val="24"/>
          </w:rPr>
          <w:t>kathweston@fmy.org.uk</w:t>
        </w:r>
      </w:hyperlink>
      <w:r w:rsidR="007D375B">
        <w:rPr>
          <w:rFonts w:ascii="Aptos" w:eastAsia="DengXian" w:hAnsi="Aptos" w:cs="Arial"/>
          <w:sz w:val="24"/>
          <w:szCs w:val="24"/>
        </w:rPr>
        <w:t>.</w:t>
      </w:r>
    </w:p>
    <w:p w14:paraId="7828E1D7" w14:textId="77777777" w:rsidR="001B79C1" w:rsidRDefault="001B79C1" w:rsidP="00AD5B22">
      <w:pPr>
        <w:spacing w:after="0" w:line="240" w:lineRule="auto"/>
        <w:rPr>
          <w:rFonts w:ascii="Aptos" w:hAnsi="Aptos"/>
          <w:b/>
          <w:bCs/>
          <w:color w:val="202124"/>
          <w:sz w:val="24"/>
          <w:szCs w:val="24"/>
          <w:shd w:val="clear" w:color="auto" w:fill="FFFFFF"/>
        </w:rPr>
      </w:pPr>
    </w:p>
    <w:p w14:paraId="1D55C270" w14:textId="12A7B43E" w:rsidR="00AD5B22" w:rsidRPr="001B79C1" w:rsidRDefault="00AD5B22" w:rsidP="00AD5B22">
      <w:pPr>
        <w:spacing w:after="0" w:line="240" w:lineRule="auto"/>
        <w:rPr>
          <w:rFonts w:ascii="Aptos" w:hAnsi="Aptos"/>
          <w:b/>
          <w:bCs/>
          <w:color w:val="202124"/>
          <w:sz w:val="28"/>
          <w:szCs w:val="28"/>
          <w:shd w:val="clear" w:color="auto" w:fill="FFFFFF"/>
        </w:rPr>
      </w:pPr>
      <w:r w:rsidRPr="001B79C1">
        <w:rPr>
          <w:rFonts w:ascii="Aptos" w:hAnsi="Aptos"/>
          <w:b/>
          <w:bCs/>
          <w:color w:val="202124"/>
          <w:sz w:val="28"/>
          <w:szCs w:val="28"/>
          <w:shd w:val="clear" w:color="auto" w:fill="FFFFFF"/>
        </w:rPr>
        <w:t>Privacy notice</w:t>
      </w:r>
    </w:p>
    <w:p w14:paraId="7E110765" w14:textId="5DE4680E" w:rsidR="00AD5B22" w:rsidRPr="00A0138C" w:rsidRDefault="00AD5B22" w:rsidP="00AD5B22">
      <w:pPr>
        <w:spacing w:after="0" w:line="240" w:lineRule="auto"/>
        <w:rPr>
          <w:rFonts w:ascii="Aptos" w:hAnsi="Aptos"/>
          <w:color w:val="202124"/>
          <w:sz w:val="24"/>
          <w:szCs w:val="24"/>
          <w:shd w:val="clear" w:color="auto" w:fill="FFFFFF"/>
        </w:rPr>
      </w:pPr>
      <w:r w:rsidRPr="00A0138C">
        <w:rPr>
          <w:rFonts w:ascii="Aptos" w:hAnsi="Aptos"/>
          <w:color w:val="202124"/>
          <w:sz w:val="24"/>
          <w:szCs w:val="24"/>
          <w:shd w:val="clear" w:color="auto" w:fill="FFFFFF"/>
        </w:rPr>
        <w:t>Your data is being collected by Family Matters York, Charity Registration Number 1088274. Our privacy notice can be found here:</w:t>
      </w:r>
      <w:r w:rsidR="000C63B1">
        <w:rPr>
          <w:rFonts w:ascii="Aptos" w:hAnsi="Aptos"/>
          <w:color w:val="202124"/>
          <w:sz w:val="24"/>
          <w:szCs w:val="24"/>
          <w:shd w:val="clear" w:color="auto" w:fill="FFFFFF"/>
        </w:rPr>
        <w:t xml:space="preserve"> </w:t>
      </w:r>
      <w:hyperlink r:id="rId8" w:history="1">
        <w:r w:rsidR="000C63B1" w:rsidRPr="000C63B1">
          <w:rPr>
            <w:rStyle w:val="Hyperlink"/>
            <w:rFonts w:ascii="Aptos" w:hAnsi="Aptos"/>
            <w:sz w:val="24"/>
            <w:szCs w:val="24"/>
            <w:shd w:val="clear" w:color="auto" w:fill="FFFFFF"/>
          </w:rPr>
          <w:t>FMY D</w:t>
        </w:r>
        <w:r w:rsidR="000C63B1" w:rsidRPr="000C63B1">
          <w:rPr>
            <w:rStyle w:val="Hyperlink"/>
            <w:rFonts w:ascii="Aptos" w:hAnsi="Aptos"/>
            <w:sz w:val="24"/>
            <w:szCs w:val="24"/>
            <w:shd w:val="clear" w:color="auto" w:fill="FFFFFF"/>
          </w:rPr>
          <w:t>a</w:t>
        </w:r>
        <w:r w:rsidR="000C63B1" w:rsidRPr="000C63B1">
          <w:rPr>
            <w:rStyle w:val="Hyperlink"/>
            <w:rFonts w:ascii="Aptos" w:hAnsi="Aptos"/>
            <w:sz w:val="24"/>
            <w:szCs w:val="24"/>
            <w:shd w:val="clear" w:color="auto" w:fill="FFFFFF"/>
          </w:rPr>
          <w:t>ta Privacy Notice</w:t>
        </w:r>
      </w:hyperlink>
    </w:p>
    <w:p w14:paraId="6E559D2F" w14:textId="77777777" w:rsidR="00AD5B22" w:rsidRPr="00A0138C" w:rsidRDefault="00AD5B22" w:rsidP="00AD5B22">
      <w:pPr>
        <w:spacing w:after="0" w:line="240" w:lineRule="auto"/>
        <w:rPr>
          <w:rFonts w:ascii="Aptos" w:hAnsi="Aptos"/>
          <w:color w:val="202124"/>
          <w:sz w:val="24"/>
          <w:szCs w:val="24"/>
          <w:shd w:val="clear" w:color="auto" w:fill="FFFFFF"/>
        </w:rPr>
      </w:pPr>
    </w:p>
    <w:p w14:paraId="657BF8B3" w14:textId="7AD2D3F8" w:rsidR="00AD5B22" w:rsidRPr="00A0138C" w:rsidRDefault="00AD5B22" w:rsidP="00AD5B22">
      <w:pPr>
        <w:spacing w:after="0" w:line="240" w:lineRule="auto"/>
        <w:rPr>
          <w:rFonts w:ascii="Aptos" w:hAnsi="Aptos"/>
          <w:color w:val="202124"/>
          <w:sz w:val="24"/>
          <w:szCs w:val="24"/>
          <w:shd w:val="clear" w:color="auto" w:fill="FFFFFF"/>
        </w:rPr>
      </w:pPr>
      <w:r w:rsidRPr="00A0138C">
        <w:rPr>
          <w:rFonts w:ascii="Aptos" w:hAnsi="Aptos"/>
          <w:color w:val="202124"/>
          <w:sz w:val="24"/>
          <w:szCs w:val="24"/>
          <w:shd w:val="clear" w:color="auto" w:fill="FFFFFF"/>
        </w:rPr>
        <w:t xml:space="preserve">We will process your data </w:t>
      </w:r>
      <w:proofErr w:type="gramStart"/>
      <w:r w:rsidRPr="00A0138C">
        <w:rPr>
          <w:rFonts w:ascii="Aptos" w:hAnsi="Aptos"/>
          <w:color w:val="202124"/>
          <w:sz w:val="24"/>
          <w:szCs w:val="24"/>
          <w:shd w:val="clear" w:color="auto" w:fill="FFFFFF"/>
        </w:rPr>
        <w:t>in order to</w:t>
      </w:r>
      <w:proofErr w:type="gramEnd"/>
      <w:r w:rsidRPr="00A0138C">
        <w:rPr>
          <w:rFonts w:ascii="Aptos" w:hAnsi="Aptos"/>
          <w:color w:val="202124"/>
          <w:sz w:val="24"/>
          <w:szCs w:val="24"/>
          <w:shd w:val="clear" w:color="auto" w:fill="FFFFFF"/>
        </w:rPr>
        <w:t xml:space="preserve"> contact yo</w:t>
      </w:r>
      <w:r w:rsidR="0016324C">
        <w:rPr>
          <w:rFonts w:ascii="Aptos" w:hAnsi="Aptos"/>
          <w:color w:val="202124"/>
          <w:sz w:val="24"/>
          <w:szCs w:val="24"/>
          <w:shd w:val="clear" w:color="auto" w:fill="FFFFFF"/>
        </w:rPr>
        <w:t xml:space="preserve">u </w:t>
      </w:r>
      <w:r w:rsidRPr="00A0138C">
        <w:rPr>
          <w:rFonts w:ascii="Aptos" w:hAnsi="Aptos"/>
          <w:color w:val="202124"/>
          <w:sz w:val="24"/>
          <w:szCs w:val="24"/>
          <w:shd w:val="clear" w:color="auto" w:fill="FFFFFF"/>
        </w:rPr>
        <w:t xml:space="preserve">about </w:t>
      </w:r>
      <w:r w:rsidR="00E4538E">
        <w:rPr>
          <w:rFonts w:ascii="Aptos" w:hAnsi="Aptos"/>
          <w:color w:val="202124"/>
          <w:sz w:val="24"/>
          <w:szCs w:val="24"/>
          <w:shd w:val="clear" w:color="auto" w:fill="FFFFFF"/>
        </w:rPr>
        <w:t>the opportunity</w:t>
      </w:r>
      <w:r w:rsidRPr="00A0138C">
        <w:rPr>
          <w:rFonts w:ascii="Aptos" w:hAnsi="Aptos"/>
          <w:color w:val="202124"/>
          <w:sz w:val="24"/>
          <w:szCs w:val="24"/>
          <w:shd w:val="clear" w:color="auto" w:fill="FFFFFF"/>
        </w:rPr>
        <w:t xml:space="preserve"> you are applying for</w:t>
      </w:r>
      <w:r>
        <w:rPr>
          <w:rFonts w:ascii="Aptos" w:hAnsi="Aptos"/>
          <w:color w:val="202124"/>
          <w:sz w:val="24"/>
          <w:szCs w:val="24"/>
          <w:shd w:val="clear" w:color="auto" w:fill="FFFFFF"/>
        </w:rPr>
        <w:t>. W</w:t>
      </w:r>
      <w:r w:rsidRPr="00A0138C">
        <w:rPr>
          <w:rFonts w:ascii="Aptos" w:hAnsi="Aptos"/>
          <w:color w:val="202124"/>
          <w:sz w:val="24"/>
          <w:szCs w:val="24"/>
          <w:shd w:val="clear" w:color="auto" w:fill="FFFFFF"/>
        </w:rPr>
        <w:t>e will keep your data for no longer than a year after you</w:t>
      </w:r>
      <w:r>
        <w:rPr>
          <w:rFonts w:ascii="Aptos" w:hAnsi="Aptos"/>
          <w:color w:val="202124"/>
          <w:sz w:val="24"/>
          <w:szCs w:val="24"/>
          <w:shd w:val="clear" w:color="auto" w:fill="FFFFFF"/>
        </w:rPr>
        <w:t xml:space="preserve"> apply (if you </w:t>
      </w:r>
      <w:r w:rsidR="00E4538E">
        <w:rPr>
          <w:rFonts w:ascii="Aptos" w:hAnsi="Aptos"/>
          <w:color w:val="202124"/>
          <w:sz w:val="24"/>
          <w:szCs w:val="24"/>
          <w:shd w:val="clear" w:color="auto" w:fill="FFFFFF"/>
        </w:rPr>
        <w:t>are not awarded the contract with us</w:t>
      </w:r>
      <w:r>
        <w:rPr>
          <w:rFonts w:ascii="Aptos" w:hAnsi="Aptos"/>
          <w:color w:val="202124"/>
          <w:sz w:val="24"/>
          <w:szCs w:val="24"/>
          <w:shd w:val="clear" w:color="auto" w:fill="FFFFFF"/>
        </w:rPr>
        <w:t xml:space="preserve">) or no longer than six years after </w:t>
      </w:r>
      <w:r w:rsidR="00F02C13">
        <w:rPr>
          <w:rFonts w:ascii="Aptos" w:hAnsi="Aptos"/>
          <w:color w:val="202124"/>
          <w:sz w:val="24"/>
          <w:szCs w:val="24"/>
          <w:shd w:val="clear" w:color="auto" w:fill="FFFFFF"/>
        </w:rPr>
        <w:t>your contract with FMY has ended</w:t>
      </w:r>
      <w:r w:rsidRPr="00A0138C">
        <w:rPr>
          <w:rFonts w:ascii="Aptos" w:hAnsi="Aptos"/>
          <w:color w:val="202124"/>
          <w:sz w:val="24"/>
          <w:szCs w:val="24"/>
          <w:shd w:val="clear" w:color="auto" w:fill="FFFFFF"/>
        </w:rPr>
        <w:t>.</w:t>
      </w:r>
    </w:p>
    <w:p w14:paraId="30AFE368" w14:textId="77777777" w:rsidR="00AD5B22" w:rsidRPr="001C4337" w:rsidRDefault="00AD5B22" w:rsidP="000E6056">
      <w:pPr>
        <w:spacing w:after="0" w:line="240" w:lineRule="auto"/>
        <w:rPr>
          <w:rFonts w:ascii="Aptos" w:eastAsia="DengXian" w:hAnsi="Aptos" w:cs="Arial"/>
          <w:color w:val="EE0000"/>
          <w:sz w:val="24"/>
          <w:szCs w:val="24"/>
        </w:rPr>
      </w:pPr>
    </w:p>
    <w:sectPr w:rsidR="00AD5B22" w:rsidRPr="001C4337" w:rsidSect="001C4337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5E5C" w14:textId="77777777" w:rsidR="0021772F" w:rsidRDefault="0021772F" w:rsidP="001327F9">
      <w:pPr>
        <w:spacing w:after="0" w:line="240" w:lineRule="auto"/>
      </w:pPr>
      <w:r>
        <w:separator/>
      </w:r>
    </w:p>
  </w:endnote>
  <w:endnote w:type="continuationSeparator" w:id="0">
    <w:p w14:paraId="3B5E49CF" w14:textId="77777777" w:rsidR="0021772F" w:rsidRDefault="0021772F" w:rsidP="0013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27477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8ABA3E4" w14:textId="57D8ED35" w:rsidR="001327F9" w:rsidRPr="001327F9" w:rsidRDefault="001327F9">
        <w:pPr>
          <w:pStyle w:val="Footer"/>
          <w:jc w:val="center"/>
          <w:rPr>
            <w:sz w:val="20"/>
            <w:szCs w:val="20"/>
          </w:rPr>
        </w:pPr>
        <w:r w:rsidRPr="001327F9">
          <w:rPr>
            <w:sz w:val="20"/>
            <w:szCs w:val="20"/>
          </w:rPr>
          <w:fldChar w:fldCharType="begin"/>
        </w:r>
        <w:r w:rsidRPr="001327F9">
          <w:rPr>
            <w:sz w:val="20"/>
            <w:szCs w:val="20"/>
          </w:rPr>
          <w:instrText xml:space="preserve"> PAGE   \* MERGEFORMAT </w:instrText>
        </w:r>
        <w:r w:rsidRPr="001327F9">
          <w:rPr>
            <w:sz w:val="20"/>
            <w:szCs w:val="20"/>
          </w:rPr>
          <w:fldChar w:fldCharType="separate"/>
        </w:r>
        <w:r w:rsidRPr="001327F9">
          <w:rPr>
            <w:noProof/>
            <w:sz w:val="20"/>
            <w:szCs w:val="20"/>
          </w:rPr>
          <w:t>2</w:t>
        </w:r>
        <w:r w:rsidRPr="001327F9">
          <w:rPr>
            <w:noProof/>
            <w:sz w:val="20"/>
            <w:szCs w:val="20"/>
          </w:rPr>
          <w:fldChar w:fldCharType="end"/>
        </w:r>
      </w:p>
    </w:sdtContent>
  </w:sdt>
  <w:p w14:paraId="71F0F4CA" w14:textId="77777777" w:rsidR="001327F9" w:rsidRDefault="00132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55BB" w14:textId="77777777" w:rsidR="0021772F" w:rsidRDefault="0021772F" w:rsidP="001327F9">
      <w:pPr>
        <w:spacing w:after="0" w:line="240" w:lineRule="auto"/>
      </w:pPr>
      <w:r>
        <w:separator/>
      </w:r>
    </w:p>
  </w:footnote>
  <w:footnote w:type="continuationSeparator" w:id="0">
    <w:p w14:paraId="46F57155" w14:textId="77777777" w:rsidR="0021772F" w:rsidRDefault="0021772F" w:rsidP="00132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A2"/>
    <w:rsid w:val="00013495"/>
    <w:rsid w:val="000B6AC7"/>
    <w:rsid w:val="000C63B1"/>
    <w:rsid w:val="000E6056"/>
    <w:rsid w:val="00101E3F"/>
    <w:rsid w:val="001327F9"/>
    <w:rsid w:val="0016324C"/>
    <w:rsid w:val="001B79C1"/>
    <w:rsid w:val="001C4337"/>
    <w:rsid w:val="0021772F"/>
    <w:rsid w:val="002177A2"/>
    <w:rsid w:val="00242B5F"/>
    <w:rsid w:val="00264FBE"/>
    <w:rsid w:val="003314CB"/>
    <w:rsid w:val="003D244A"/>
    <w:rsid w:val="0041292C"/>
    <w:rsid w:val="004E561C"/>
    <w:rsid w:val="00535D76"/>
    <w:rsid w:val="00570A5F"/>
    <w:rsid w:val="00570F03"/>
    <w:rsid w:val="005D05D1"/>
    <w:rsid w:val="00663ACD"/>
    <w:rsid w:val="006E7B82"/>
    <w:rsid w:val="006F3848"/>
    <w:rsid w:val="007D375B"/>
    <w:rsid w:val="007D7BA9"/>
    <w:rsid w:val="008C0483"/>
    <w:rsid w:val="00906CDA"/>
    <w:rsid w:val="00955AFC"/>
    <w:rsid w:val="009D008B"/>
    <w:rsid w:val="00A34BA9"/>
    <w:rsid w:val="00A71C91"/>
    <w:rsid w:val="00AB206C"/>
    <w:rsid w:val="00AD5B22"/>
    <w:rsid w:val="00AF27ED"/>
    <w:rsid w:val="00BB43B9"/>
    <w:rsid w:val="00BC421B"/>
    <w:rsid w:val="00C30AE3"/>
    <w:rsid w:val="00C32476"/>
    <w:rsid w:val="00E4538E"/>
    <w:rsid w:val="00E74426"/>
    <w:rsid w:val="00EA1BE5"/>
    <w:rsid w:val="00F02C13"/>
    <w:rsid w:val="00F602BA"/>
    <w:rsid w:val="00F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8630"/>
  <w15:chartTrackingRefBased/>
  <w15:docId w15:val="{8D8BCE0E-A26F-466B-946D-EF08114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A2"/>
  </w:style>
  <w:style w:type="paragraph" w:styleId="Heading1">
    <w:name w:val="heading 1"/>
    <w:basedOn w:val="Normal"/>
    <w:next w:val="Normal"/>
    <w:link w:val="Heading1Char"/>
    <w:uiPriority w:val="9"/>
    <w:qFormat/>
    <w:rsid w:val="00EA1BE5"/>
    <w:pPr>
      <w:keepNext/>
      <w:keepLines/>
      <w:spacing w:after="240"/>
      <w:outlineLvl w:val="0"/>
    </w:pPr>
    <w:rPr>
      <w:rFonts w:ascii="Arial" w:eastAsia="DengXian Light" w:hAnsi="Arial" w:cs="Arial"/>
      <w:b/>
      <w:bCs/>
      <w:color w:val="00308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E5"/>
    <w:pPr>
      <w:keepNext/>
      <w:keepLines/>
      <w:spacing w:before="240" w:after="200"/>
      <w:outlineLvl w:val="1"/>
    </w:pPr>
    <w:rPr>
      <w:rFonts w:ascii="Arial" w:eastAsia="DengXian Light" w:hAnsi="Arial" w:cs="Arial"/>
      <w:b/>
      <w:bCs/>
      <w:color w:val="41B6E6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BE5"/>
    <w:pPr>
      <w:keepNext/>
      <w:keepLines/>
      <w:spacing w:before="240"/>
      <w:outlineLvl w:val="2"/>
    </w:pPr>
    <w:rPr>
      <w:rFonts w:ascii="Arial" w:eastAsiaTheme="majorEastAsia" w:hAnsi="Arial" w:cstheme="majorBidi"/>
      <w:b/>
      <w:bCs/>
      <w:color w:val="196B24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BE5"/>
    <w:rPr>
      <w:rFonts w:ascii="Arial" w:eastAsia="DengXian Light" w:hAnsi="Arial" w:cs="Arial"/>
      <w:b/>
      <w:bCs/>
      <w:color w:val="00308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1BE5"/>
    <w:rPr>
      <w:rFonts w:ascii="Arial" w:eastAsia="DengXian Light" w:hAnsi="Arial" w:cs="Arial"/>
      <w:b/>
      <w:bCs/>
      <w:color w:val="41B6E6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A1BE5"/>
    <w:rPr>
      <w:rFonts w:ascii="Arial" w:eastAsiaTheme="majorEastAsia" w:hAnsi="Arial" w:cstheme="majorBidi"/>
      <w:b/>
      <w:bCs/>
      <w:color w:val="196B24" w:themeColor="accent3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1BE5"/>
    <w:pPr>
      <w:spacing w:after="80" w:line="240" w:lineRule="auto"/>
      <w:contextualSpacing/>
    </w:pPr>
    <w:rPr>
      <w:rFonts w:ascii="Arial Black" w:eastAsiaTheme="majorEastAsia" w:hAnsi="Arial Black" w:cstheme="majorBidi"/>
      <w:color w:val="0E2841" w:themeColor="text2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1BE5"/>
    <w:rPr>
      <w:rFonts w:ascii="Arial Black" w:eastAsiaTheme="majorEastAsia" w:hAnsi="Arial Black" w:cstheme="majorBidi"/>
      <w:color w:val="0E2841" w:themeColor="text2"/>
      <w:spacing w:val="-10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7A2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7A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qFormat/>
    <w:rsid w:val="002177A2"/>
    <w:pPr>
      <w:spacing w:after="24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21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177A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2177A2"/>
    <w:pPr>
      <w:spacing w:after="0" w:line="240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2177A2"/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D05D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7F9"/>
  </w:style>
  <w:style w:type="paragraph" w:styleId="Footer">
    <w:name w:val="footer"/>
    <w:basedOn w:val="Normal"/>
    <w:link w:val="FooterChar"/>
    <w:uiPriority w:val="99"/>
    <w:unhideWhenUsed/>
    <w:rsid w:val="0013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7F9"/>
  </w:style>
  <w:style w:type="character" w:styleId="FollowedHyperlink">
    <w:name w:val="FollowedHyperlink"/>
    <w:basedOn w:val="DefaultParagraphFont"/>
    <w:uiPriority w:val="99"/>
    <w:semiHidden/>
    <w:unhideWhenUsed/>
    <w:rsid w:val="00AD5B2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y.org.uk/wp-content/uploads/2026/05/FMY-Data-Privacy-Notice-update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hweston@fm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Lincolnshire and Goole NHS Trust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Linsay (NHS HUMBER HEALTH PARTNERSHIP - RJL)</dc:creator>
  <cp:keywords/>
  <dc:description/>
  <cp:lastModifiedBy>Family Matters York</cp:lastModifiedBy>
  <cp:revision>22</cp:revision>
  <cp:lastPrinted>2026-05-20T12:12:00Z</cp:lastPrinted>
  <dcterms:created xsi:type="dcterms:W3CDTF">2026-05-18T15:38:00Z</dcterms:created>
  <dcterms:modified xsi:type="dcterms:W3CDTF">2026-05-20T13:18:00Z</dcterms:modified>
</cp:coreProperties>
</file>